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71" w:rsidRDefault="00A74712">
      <w:r>
        <w:t>Sporočilo za javnost</w:t>
      </w:r>
    </w:p>
    <w:p w:rsidR="00DA3271" w:rsidRDefault="00DA3271"/>
    <w:p w:rsidR="007A2C5F" w:rsidRDefault="00072EA7" w:rsidP="007A2C5F">
      <w:pPr>
        <w:jc w:val="center"/>
        <w:rPr>
          <w:b/>
          <w:sz w:val="24"/>
        </w:rPr>
      </w:pPr>
      <w:r w:rsidRPr="00072EA7">
        <w:rPr>
          <w:b/>
          <w:sz w:val="24"/>
        </w:rPr>
        <w:t xml:space="preserve">MERCATOR </w:t>
      </w:r>
      <w:r w:rsidR="00105BF7">
        <w:rPr>
          <w:b/>
          <w:sz w:val="24"/>
        </w:rPr>
        <w:t xml:space="preserve">BO </w:t>
      </w:r>
      <w:r w:rsidRPr="00072EA7">
        <w:rPr>
          <w:b/>
          <w:sz w:val="24"/>
        </w:rPr>
        <w:t xml:space="preserve">S PROJEKTOM </w:t>
      </w:r>
      <w:r w:rsidRPr="00072EA7">
        <w:rPr>
          <w:b/>
          <w:i/>
          <w:sz w:val="24"/>
        </w:rPr>
        <w:t>RADI DELAMO DOBRO</w:t>
      </w:r>
      <w:r>
        <w:rPr>
          <w:b/>
          <w:sz w:val="24"/>
        </w:rPr>
        <w:t xml:space="preserve"> </w:t>
      </w:r>
      <w:r w:rsidR="007A2C5F">
        <w:rPr>
          <w:b/>
          <w:sz w:val="24"/>
        </w:rPr>
        <w:t xml:space="preserve">TUDI LETOS </w:t>
      </w:r>
    </w:p>
    <w:p w:rsidR="00DA3271" w:rsidRDefault="00105BF7" w:rsidP="007A2C5F">
      <w:pPr>
        <w:jc w:val="center"/>
        <w:rPr>
          <w:b/>
          <w:sz w:val="24"/>
        </w:rPr>
      </w:pPr>
      <w:r>
        <w:rPr>
          <w:b/>
          <w:sz w:val="24"/>
        </w:rPr>
        <w:t>PODPRL</w:t>
      </w:r>
      <w:r w:rsidR="00FD07A1">
        <w:rPr>
          <w:b/>
          <w:sz w:val="24"/>
        </w:rPr>
        <w:t xml:space="preserve"> 300 LOKALNIH DRUŠT</w:t>
      </w:r>
      <w:r w:rsidR="00E44AC2">
        <w:rPr>
          <w:b/>
          <w:sz w:val="24"/>
        </w:rPr>
        <w:t>EV</w:t>
      </w:r>
      <w:r w:rsidR="007A2C5F">
        <w:rPr>
          <w:b/>
          <w:sz w:val="24"/>
        </w:rPr>
        <w:t xml:space="preserve"> </w:t>
      </w:r>
      <w:r w:rsidR="00E172CC">
        <w:rPr>
          <w:b/>
          <w:sz w:val="24"/>
        </w:rPr>
        <w:t xml:space="preserve">PO </w:t>
      </w:r>
      <w:r w:rsidR="007A2C5F">
        <w:rPr>
          <w:b/>
          <w:sz w:val="24"/>
        </w:rPr>
        <w:t>SLOVENIJ</w:t>
      </w:r>
      <w:r w:rsidR="00E172CC">
        <w:rPr>
          <w:b/>
          <w:sz w:val="24"/>
        </w:rPr>
        <w:t>I</w:t>
      </w:r>
      <w:r w:rsidR="007A2C5F">
        <w:rPr>
          <w:b/>
          <w:sz w:val="24"/>
        </w:rPr>
        <w:t xml:space="preserve"> </w:t>
      </w:r>
    </w:p>
    <w:p w:rsidR="00FD07A1" w:rsidRPr="00072EA7" w:rsidRDefault="00FD07A1" w:rsidP="007A2C5F">
      <w:pPr>
        <w:jc w:val="center"/>
        <w:rPr>
          <w:b/>
          <w:sz w:val="24"/>
        </w:rPr>
      </w:pPr>
    </w:p>
    <w:p w:rsidR="00DA3271" w:rsidRDefault="00A06C09" w:rsidP="000F673E">
      <w:pPr>
        <w:jc w:val="both"/>
        <w:rPr>
          <w:b/>
        </w:rPr>
      </w:pPr>
      <w:r>
        <w:t xml:space="preserve">Ljubljana, </w:t>
      </w:r>
      <w:r w:rsidR="00967E5A">
        <w:t>31.marec</w:t>
      </w:r>
      <w:bookmarkStart w:id="0" w:name="_GoBack"/>
      <w:bookmarkEnd w:id="0"/>
      <w:r w:rsidR="007A2C5F">
        <w:t xml:space="preserve"> 201</w:t>
      </w:r>
      <w:r w:rsidR="00967E5A">
        <w:t>6</w:t>
      </w:r>
      <w:r w:rsidR="00DA3271">
        <w:t xml:space="preserve"> – </w:t>
      </w:r>
      <w:r w:rsidR="00346ACC">
        <w:rPr>
          <w:b/>
        </w:rPr>
        <w:t xml:space="preserve">Mercator </w:t>
      </w:r>
      <w:r w:rsidR="00967E5A">
        <w:rPr>
          <w:b/>
        </w:rPr>
        <w:t xml:space="preserve">že tretje leto zapored tudi letos aprila </w:t>
      </w:r>
      <w:r w:rsidR="00A74712">
        <w:rPr>
          <w:b/>
        </w:rPr>
        <w:t>pričenja</w:t>
      </w:r>
      <w:r>
        <w:rPr>
          <w:b/>
        </w:rPr>
        <w:t xml:space="preserve"> z</w:t>
      </w:r>
      <w:r w:rsidR="00A74712">
        <w:rPr>
          <w:b/>
        </w:rPr>
        <w:t xml:space="preserve"> </w:t>
      </w:r>
      <w:r w:rsidR="00DA3271" w:rsidRPr="007228EF">
        <w:rPr>
          <w:b/>
        </w:rPr>
        <w:t>vseslo</w:t>
      </w:r>
      <w:r w:rsidR="00A74712">
        <w:rPr>
          <w:b/>
        </w:rPr>
        <w:t>venski</w:t>
      </w:r>
      <w:r>
        <w:rPr>
          <w:b/>
        </w:rPr>
        <w:t>m</w:t>
      </w:r>
      <w:r w:rsidR="0034148D">
        <w:rPr>
          <w:b/>
        </w:rPr>
        <w:t xml:space="preserve"> donatorskim</w:t>
      </w:r>
      <w:r w:rsidR="00DA3271" w:rsidRPr="007228EF">
        <w:rPr>
          <w:b/>
        </w:rPr>
        <w:t xml:space="preserve"> projek</w:t>
      </w:r>
      <w:r w:rsidR="00A74712">
        <w:rPr>
          <w:b/>
        </w:rPr>
        <w:t>t</w:t>
      </w:r>
      <w:r>
        <w:rPr>
          <w:b/>
        </w:rPr>
        <w:t>om</w:t>
      </w:r>
      <w:r w:rsidR="00DA3271" w:rsidRPr="007228EF">
        <w:rPr>
          <w:b/>
        </w:rPr>
        <w:t xml:space="preserve"> </w:t>
      </w:r>
      <w:r w:rsidR="00DA3271" w:rsidRPr="007228EF">
        <w:rPr>
          <w:b/>
          <w:i/>
        </w:rPr>
        <w:t>Radi delamo dobro</w:t>
      </w:r>
      <w:r>
        <w:rPr>
          <w:b/>
        </w:rPr>
        <w:t xml:space="preserve">. </w:t>
      </w:r>
      <w:r w:rsidR="00395BC5">
        <w:rPr>
          <w:b/>
        </w:rPr>
        <w:t>D</w:t>
      </w:r>
      <w:r w:rsidR="0034148D">
        <w:rPr>
          <w:b/>
        </w:rPr>
        <w:t>onatorska sredstva v skupni vrednosti 130</w:t>
      </w:r>
      <w:r>
        <w:rPr>
          <w:b/>
        </w:rPr>
        <w:t>.000 EUR</w:t>
      </w:r>
      <w:r w:rsidR="007228EF" w:rsidRPr="007228EF">
        <w:rPr>
          <w:b/>
        </w:rPr>
        <w:t xml:space="preserve"> </w:t>
      </w:r>
      <w:r w:rsidR="00395BC5">
        <w:rPr>
          <w:b/>
        </w:rPr>
        <w:t xml:space="preserve">bo </w:t>
      </w:r>
      <w:r w:rsidR="00A74712" w:rsidRPr="007228EF">
        <w:rPr>
          <w:b/>
        </w:rPr>
        <w:t>ob pomoči svojih kupcev</w:t>
      </w:r>
      <w:r>
        <w:rPr>
          <w:b/>
        </w:rPr>
        <w:t xml:space="preserve"> </w:t>
      </w:r>
      <w:r w:rsidR="00D95D07">
        <w:rPr>
          <w:b/>
        </w:rPr>
        <w:t>razdelil</w:t>
      </w:r>
      <w:r>
        <w:rPr>
          <w:b/>
        </w:rPr>
        <w:t xml:space="preserve"> med tristo</w:t>
      </w:r>
      <w:r w:rsidR="00A74712" w:rsidRPr="007228EF">
        <w:rPr>
          <w:b/>
        </w:rPr>
        <w:t xml:space="preserve"> </w:t>
      </w:r>
      <w:r>
        <w:rPr>
          <w:b/>
        </w:rPr>
        <w:t>slovenskih</w:t>
      </w:r>
      <w:r w:rsidR="00A74712" w:rsidRPr="007228EF">
        <w:rPr>
          <w:b/>
        </w:rPr>
        <w:t xml:space="preserve"> lokalnih društev</w:t>
      </w:r>
      <w:r w:rsidR="00D95D07">
        <w:rPr>
          <w:b/>
        </w:rPr>
        <w:t>, organizacij in z</w:t>
      </w:r>
      <w:r w:rsidR="00E37BDE">
        <w:rPr>
          <w:b/>
        </w:rPr>
        <w:t>avodov</w:t>
      </w:r>
      <w:r w:rsidR="00A74712">
        <w:rPr>
          <w:b/>
        </w:rPr>
        <w:t xml:space="preserve">. </w:t>
      </w:r>
      <w:r w:rsidR="0004515F">
        <w:rPr>
          <w:b/>
        </w:rPr>
        <w:t>Projekt</w:t>
      </w:r>
      <w:r w:rsidR="007228EF" w:rsidRPr="007228EF">
        <w:rPr>
          <w:b/>
        </w:rPr>
        <w:t xml:space="preserve"> bo potekal v </w:t>
      </w:r>
      <w:r w:rsidR="00A74712">
        <w:rPr>
          <w:b/>
        </w:rPr>
        <w:t xml:space="preserve">mesecu aprilu v </w:t>
      </w:r>
      <w:r w:rsidR="00DA3271" w:rsidRPr="007228EF">
        <w:rPr>
          <w:b/>
        </w:rPr>
        <w:t>izbranih stotih lokalnih Mercatorjevih trgovina</w:t>
      </w:r>
      <w:r w:rsidR="007228EF" w:rsidRPr="007228EF">
        <w:rPr>
          <w:b/>
        </w:rPr>
        <w:t xml:space="preserve">h </w:t>
      </w:r>
      <w:r w:rsidR="00A74712">
        <w:rPr>
          <w:b/>
        </w:rPr>
        <w:t xml:space="preserve">po </w:t>
      </w:r>
      <w:r w:rsidR="00E172CC">
        <w:rPr>
          <w:b/>
        </w:rPr>
        <w:t>vsej</w:t>
      </w:r>
      <w:r w:rsidR="00A74712">
        <w:rPr>
          <w:b/>
        </w:rPr>
        <w:t xml:space="preserve"> Sloveniji</w:t>
      </w:r>
      <w:r w:rsidR="007228EF" w:rsidRPr="007228EF">
        <w:rPr>
          <w:b/>
        </w:rPr>
        <w:t>.</w:t>
      </w:r>
      <w:r w:rsidR="00015E7D">
        <w:rPr>
          <w:b/>
        </w:rPr>
        <w:t xml:space="preserve"> </w:t>
      </w:r>
      <w:r w:rsidR="001507F3">
        <w:rPr>
          <w:b/>
        </w:rPr>
        <w:t>Mercator želi s</w:t>
      </w:r>
      <w:r w:rsidR="00015E7D">
        <w:rPr>
          <w:b/>
        </w:rPr>
        <w:t xml:space="preserve"> to aktivnostjo k</w:t>
      </w:r>
      <w:r w:rsidR="000A6A21">
        <w:rPr>
          <w:b/>
        </w:rPr>
        <w:t>ot najboljši sosed izboljšati kakovost življenja v manjših krajih po Sloveniji</w:t>
      </w:r>
      <w:r w:rsidR="0004515F">
        <w:rPr>
          <w:b/>
        </w:rPr>
        <w:t xml:space="preserve"> ter tako vračati dobro v okolje, v katerem deluje</w:t>
      </w:r>
      <w:r w:rsidR="000A6A21">
        <w:rPr>
          <w:b/>
        </w:rPr>
        <w:t>.</w:t>
      </w:r>
    </w:p>
    <w:p w:rsidR="006E1F85" w:rsidRPr="00D56EC6" w:rsidRDefault="00DD2114" w:rsidP="00D56EC6">
      <w:pPr>
        <w:jc w:val="both"/>
      </w:pPr>
      <w:r>
        <w:t>V času</w:t>
      </w:r>
      <w:r w:rsidR="00793C29">
        <w:t xml:space="preserve"> od 1. do 30. aprila 201</w:t>
      </w:r>
      <w:r w:rsidR="00967E5A">
        <w:t>6</w:t>
      </w:r>
      <w:r w:rsidR="00793C29">
        <w:t xml:space="preserve"> bodo Mercatorjevi kupci </w:t>
      </w:r>
      <w:r>
        <w:t>v stotih izbranih Mercatorjevih trgovinah po Sloveniji</w:t>
      </w:r>
      <w:r w:rsidR="00BF2417">
        <w:t xml:space="preserve"> s </w:t>
      </w:r>
      <w:r w:rsidR="00FD07A1">
        <w:t>svojimi glasovi odločali o prejemnikih Mercatorjeve donacije.</w:t>
      </w:r>
      <w:r w:rsidR="00557F8C">
        <w:t xml:space="preserve"> </w:t>
      </w:r>
      <w:r w:rsidR="000A1F68">
        <w:t xml:space="preserve">V vsaki od sodelujočih trgovin bodo kupci do konca aprila ob vsakem nakupu, ne glede na višino nakupa, prejeli poseben žeton. Z njim bodo v tej trgovini lahko oddali svoj glas podpore enemu izmed treh predlaganih </w:t>
      </w:r>
      <w:r w:rsidR="00FD07A1">
        <w:t>lokalnih društev, organizacij ali zavodov</w:t>
      </w:r>
      <w:r w:rsidR="000A1F68">
        <w:t>, ki se v izbrani trgovini poteguje</w:t>
      </w:r>
      <w:r w:rsidR="00FD07A1">
        <w:t>jo</w:t>
      </w:r>
      <w:r w:rsidR="000A1F68">
        <w:t xml:space="preserve"> za prejem Mercatorjeve donacije. </w:t>
      </w:r>
      <w:r w:rsidR="00FD07A1">
        <w:t xml:space="preserve"> </w:t>
      </w:r>
      <w:r w:rsidR="00557F8C">
        <w:t>Žetone bodo oddajali</w:t>
      </w:r>
      <w:r w:rsidR="000A1F68">
        <w:t xml:space="preserve"> v posebne glasovalne skrinjice, ki bodo nameščene na vidnih mestih izbranih Mercatorjevih prodajalnah. Ob zaključku glasovanja bodo nagrajena vsa tri sodelujoča društva. Društvo, ki bo prejelo največ glasov kupcev, bo prejelo Mercatorjevo donacijo v višini 1.000 EUR. </w:t>
      </w:r>
      <w:proofErr w:type="spellStart"/>
      <w:r w:rsidR="000A1F68">
        <w:t>Drugouvrščeno</w:t>
      </w:r>
      <w:proofErr w:type="spellEnd"/>
      <w:r w:rsidR="000A1F68">
        <w:t xml:space="preserve"> društvo bo prejelo donacijo</w:t>
      </w:r>
      <w:r w:rsidR="00E172CC">
        <w:t xml:space="preserve"> z</w:t>
      </w:r>
      <w:r w:rsidR="000A1F68">
        <w:t xml:space="preserve"> dariln</w:t>
      </w:r>
      <w:r w:rsidR="00E172CC">
        <w:t>o</w:t>
      </w:r>
      <w:r w:rsidR="000A1F68">
        <w:t xml:space="preserve"> kartic</w:t>
      </w:r>
      <w:r w:rsidR="00E172CC">
        <w:t>o</w:t>
      </w:r>
      <w:r w:rsidR="000A1F68">
        <w:t xml:space="preserve"> vrednosti 200 EUR, tretjeuvrščeno pa darilno kartico vrednosti 100 EUR. </w:t>
      </w:r>
      <w:r w:rsidR="00D56EC6">
        <w:t xml:space="preserve"> </w:t>
      </w:r>
    </w:p>
    <w:p w:rsidR="00E049E2" w:rsidRDefault="00E172CC" w:rsidP="006E1F85">
      <w:pPr>
        <w:jc w:val="both"/>
      </w:pPr>
      <w:r>
        <w:t>Mercator vidi s</w:t>
      </w:r>
      <w:r w:rsidR="00FD07A1">
        <w:t xml:space="preserve">vojo odgovornost do kupcev </w:t>
      </w:r>
      <w:r>
        <w:t xml:space="preserve">tako </w:t>
      </w:r>
      <w:r w:rsidR="00E049E2" w:rsidRPr="00E049E2">
        <w:t>v zagotavljanju najbolj kakovostne in konkurenčne ponudbe in storitve kot tudi v vrač</w:t>
      </w:r>
      <w:r w:rsidR="00FD07A1">
        <w:t>anju v okolje, v katerem deluje</w:t>
      </w:r>
      <w:r w:rsidR="00E049E2" w:rsidRPr="00E049E2">
        <w:t>. V Sloveniji delujejo številna društva in organizacije, ki združujejo posameznike iz lokalnega okolja in so zato pos</w:t>
      </w:r>
      <w:r>
        <w:t>ebnega pomena za kraj in okolico</w:t>
      </w:r>
      <w:r w:rsidR="00E049E2" w:rsidRPr="00E049E2">
        <w:t xml:space="preserve">. Kot najboljši </w:t>
      </w:r>
      <w:r w:rsidR="00FD07A1">
        <w:t xml:space="preserve">sosed jim bo Mercator  v okviru projekta </w:t>
      </w:r>
      <w:r w:rsidR="00FD07A1" w:rsidRPr="00FD07A1">
        <w:rPr>
          <w:i/>
        </w:rPr>
        <w:t>Radi delamo dobro</w:t>
      </w:r>
      <w:r w:rsidR="00E049E2" w:rsidRPr="00E049E2">
        <w:t xml:space="preserve"> </w:t>
      </w:r>
      <w:r w:rsidR="00026614">
        <w:t>namenil donatorska</w:t>
      </w:r>
      <w:r w:rsidR="00FD07A1">
        <w:t xml:space="preserve"> sredstva za uresničitev </w:t>
      </w:r>
      <w:r w:rsidR="00E049E2" w:rsidRPr="00E049E2">
        <w:t xml:space="preserve">idej </w:t>
      </w:r>
      <w:r w:rsidR="00FD07A1">
        <w:t xml:space="preserve">za izboljšanje </w:t>
      </w:r>
      <w:r w:rsidR="00E049E2" w:rsidRPr="00E049E2">
        <w:t xml:space="preserve">kakovosti življenja v </w:t>
      </w:r>
      <w:r>
        <w:t xml:space="preserve">njihovih </w:t>
      </w:r>
      <w:r w:rsidR="00FD07A1">
        <w:t>krajih</w:t>
      </w:r>
      <w:r>
        <w:t>, katero društvo v vsakem kraju bo prejelo najvišjo donacijo, pa bodo s svojimi glasovi odločili kupci, krajani</w:t>
      </w:r>
      <w:r w:rsidR="00E049E2">
        <w:t xml:space="preserve">. </w:t>
      </w:r>
      <w:r w:rsidR="00FD07A1">
        <w:t>Mercator je k sodelovanju v projektu povabil tiste organizacije, ki so močno vpete v lokalno okolje</w:t>
      </w:r>
      <w:r w:rsidR="001C099B">
        <w:t>, v katerem</w:t>
      </w:r>
      <w:r w:rsidR="00FD07A1">
        <w:t xml:space="preserve"> izvaja proj</w:t>
      </w:r>
      <w:r w:rsidR="00026614">
        <w:t>ekt</w:t>
      </w:r>
      <w:r>
        <w:t>,</w:t>
      </w:r>
      <w:r w:rsidR="00026614">
        <w:t xml:space="preserve"> in </w:t>
      </w:r>
      <w:r>
        <w:t xml:space="preserve">imajo </w:t>
      </w:r>
      <w:r w:rsidR="00026614">
        <w:t>velik</w:t>
      </w:r>
      <w:r w:rsidR="00FD07A1">
        <w:t xml:space="preserve"> pomen za te kraje.</w:t>
      </w:r>
    </w:p>
    <w:p w:rsidR="006E1F85" w:rsidRDefault="00E049E2" w:rsidP="006E1F85">
      <w:pPr>
        <w:jc w:val="both"/>
      </w:pPr>
      <w:r>
        <w:t>Mercator je p</w:t>
      </w:r>
      <w:r w:rsidR="006E1F85">
        <w:t>rojekt</w:t>
      </w:r>
      <w:r>
        <w:t xml:space="preserve"> </w:t>
      </w:r>
      <w:r w:rsidRPr="00FD07A1">
        <w:rPr>
          <w:i/>
        </w:rPr>
        <w:t>Radi delamo dobro</w:t>
      </w:r>
      <w:r w:rsidR="001C099B">
        <w:t xml:space="preserve"> </w:t>
      </w:r>
      <w:r w:rsidR="00E172CC">
        <w:t xml:space="preserve">v svojih </w:t>
      </w:r>
      <w:r>
        <w:t>stotih izbranih trgovin</w:t>
      </w:r>
      <w:r w:rsidR="00E172CC">
        <w:t>ah</w:t>
      </w:r>
      <w:r>
        <w:t xml:space="preserve"> prvič izvajal aprila 2014. Mercatorjevi kupci so v </w:t>
      </w:r>
      <w:r w:rsidR="00FD07A1">
        <w:t>lanskem letu</w:t>
      </w:r>
      <w:r>
        <w:t xml:space="preserve"> oddali več kot 1,1 milijona žetonov, s katerimi so glasovali za prejemnike</w:t>
      </w:r>
      <w:r w:rsidR="00FD07A1">
        <w:t xml:space="preserve"> lanskoletne</w:t>
      </w:r>
      <w:r>
        <w:t xml:space="preserve"> Mercatorjeve donacije.</w:t>
      </w:r>
      <w:r w:rsidR="00FD07A1">
        <w:t xml:space="preserve"> </w:t>
      </w:r>
      <w:r w:rsidR="00967E5A">
        <w:t>V</w:t>
      </w:r>
      <w:r>
        <w:t>eč kot polovica zmagovalcev in tako prejemnikov glavne Mercatorjeve donacije v vrednosti 1.000 EUR</w:t>
      </w:r>
      <w:r w:rsidR="00FD07A1">
        <w:t xml:space="preserve"> </w:t>
      </w:r>
      <w:r>
        <w:t>gasilskih društev, dobra četrtina je bilo vrtcev, preostalo pa so b</w:t>
      </w:r>
      <w:r w:rsidR="00A06D84">
        <w:t xml:space="preserve">ila </w:t>
      </w:r>
      <w:r w:rsidR="00E172CC">
        <w:t>druga</w:t>
      </w:r>
      <w:r w:rsidR="00A06D84">
        <w:t xml:space="preserve"> lokalna društva (</w:t>
      </w:r>
      <w:r>
        <w:t>društva invalidov, kulturna in športna društva, taborniki, društva upokojencev</w:t>
      </w:r>
      <w:r w:rsidR="00293869">
        <w:t xml:space="preserve"> in drugo</w:t>
      </w:r>
      <w:r>
        <w:t xml:space="preserve">). </w:t>
      </w:r>
    </w:p>
    <w:p w:rsidR="00DD2114" w:rsidRPr="00105BF7" w:rsidRDefault="00E049E2" w:rsidP="000F673E">
      <w:pPr>
        <w:jc w:val="both"/>
      </w:pPr>
      <w:r w:rsidRPr="00105BF7">
        <w:t>Pozitiven odziv kupcev in lokalnega okolja</w:t>
      </w:r>
      <w:r w:rsidR="00105BF7" w:rsidRPr="00105BF7">
        <w:t xml:space="preserve"> v</w:t>
      </w:r>
      <w:r w:rsidR="00967E5A">
        <w:t xml:space="preserve"> obeh preteklih letih</w:t>
      </w:r>
      <w:r w:rsidR="00105BF7" w:rsidRPr="00105BF7">
        <w:t xml:space="preserve">, </w:t>
      </w:r>
      <w:r w:rsidR="00967E5A">
        <w:t>dve</w:t>
      </w:r>
      <w:r w:rsidR="00105BF7" w:rsidRPr="00105BF7">
        <w:t>sto konkretnih izboljšav, ki so bile z Mercatorjevo lanskoletno do</w:t>
      </w:r>
      <w:r w:rsidR="00ED3424">
        <w:t>nacijo izvedene po manjših kraj</w:t>
      </w:r>
      <w:r w:rsidR="00105BF7" w:rsidRPr="00105BF7">
        <w:t>ih po Sloveniji</w:t>
      </w:r>
      <w:r w:rsidR="00E172CC">
        <w:t xml:space="preserve">, </w:t>
      </w:r>
      <w:r w:rsidRPr="00105BF7">
        <w:t xml:space="preserve">ter številni primeri </w:t>
      </w:r>
      <w:r w:rsidRPr="00105BF7">
        <w:lastRenderedPageBreak/>
        <w:t>medsebojnega povezovanja in sodelovanja lokalnega okolja</w:t>
      </w:r>
      <w:r w:rsidR="00105BF7" w:rsidRPr="00105BF7">
        <w:t xml:space="preserve"> so Mercator spodbudil</w:t>
      </w:r>
      <w:r w:rsidR="00E172CC">
        <w:t>i</w:t>
      </w:r>
      <w:r w:rsidR="00105BF7" w:rsidRPr="00105BF7">
        <w:t xml:space="preserve">, da projekt </w:t>
      </w:r>
      <w:r w:rsidR="00105BF7" w:rsidRPr="00032833">
        <w:rPr>
          <w:i/>
        </w:rPr>
        <w:t>Radi delamo dobro</w:t>
      </w:r>
      <w:r w:rsidR="00105BF7" w:rsidRPr="00105BF7">
        <w:t xml:space="preserve"> izvede tudi v letošnjem letu.</w:t>
      </w:r>
    </w:p>
    <w:p w:rsidR="002743DF" w:rsidRDefault="00D533E7" w:rsidP="000F673E">
      <w:pPr>
        <w:jc w:val="both"/>
      </w:pPr>
      <w:r>
        <w:t xml:space="preserve">Predstavitve Mercatorjevih trgovin in društev, ki so letos vključena v projekt </w:t>
      </w:r>
      <w:r w:rsidRPr="002743DF">
        <w:rPr>
          <w:i/>
        </w:rPr>
        <w:t>Radi delamo dobro</w:t>
      </w:r>
      <w:r>
        <w:t xml:space="preserve"> </w:t>
      </w:r>
      <w:r w:rsidR="00967E5A">
        <w:t xml:space="preserve">so </w:t>
      </w:r>
      <w:r>
        <w:t>od 1.4.201</w:t>
      </w:r>
      <w:r w:rsidR="00967E5A">
        <w:t>6</w:t>
      </w:r>
      <w:r>
        <w:t xml:space="preserve"> dostopne na spletni strani </w:t>
      </w:r>
      <w:hyperlink r:id="rId6" w:history="1">
        <w:r w:rsidRPr="00183589">
          <w:rPr>
            <w:rStyle w:val="Hiperpovezava"/>
          </w:rPr>
          <w:t>www.mercator.si</w:t>
        </w:r>
      </w:hyperlink>
      <w:r>
        <w:t>.</w:t>
      </w:r>
    </w:p>
    <w:p w:rsidR="007228EF" w:rsidRDefault="002743DF" w:rsidP="002743DF">
      <w:pPr>
        <w:jc w:val="center"/>
      </w:pPr>
      <w:r>
        <w:t>XXX</w:t>
      </w:r>
    </w:p>
    <w:sectPr w:rsidR="007228EF" w:rsidSect="00912E64">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D3" w:rsidRDefault="009744D3" w:rsidP="00DA3271">
      <w:pPr>
        <w:spacing w:after="0" w:line="240" w:lineRule="auto"/>
      </w:pPr>
      <w:r>
        <w:separator/>
      </w:r>
    </w:p>
  </w:endnote>
  <w:endnote w:type="continuationSeparator" w:id="0">
    <w:p w:rsidR="009744D3" w:rsidRDefault="009744D3" w:rsidP="00DA3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D3" w:rsidRDefault="009744D3" w:rsidP="00DA3271">
      <w:pPr>
        <w:spacing w:after="0" w:line="240" w:lineRule="auto"/>
      </w:pPr>
      <w:r>
        <w:separator/>
      </w:r>
    </w:p>
  </w:footnote>
  <w:footnote w:type="continuationSeparator" w:id="0">
    <w:p w:rsidR="009744D3" w:rsidRDefault="009744D3" w:rsidP="00DA3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71" w:rsidRDefault="00DA3271" w:rsidP="00DA3271">
    <w:pPr>
      <w:pStyle w:val="Glava"/>
      <w:jc w:val="right"/>
    </w:pPr>
    <w:r>
      <w:rPr>
        <w:rFonts w:ascii="Tahoma" w:hAnsi="Tahoma" w:cs="Tahoma"/>
        <w:noProof/>
        <w:color w:val="000000"/>
        <w:lang w:eastAsia="sl-SI"/>
      </w:rPr>
      <w:drawing>
        <wp:inline distT="0" distB="0" distL="0" distR="0">
          <wp:extent cx="1914525" cy="7048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704850"/>
                  </a:xfrm>
                  <a:prstGeom prst="rect">
                    <a:avLst/>
                  </a:prstGeom>
                  <a:noFill/>
                  <a:ln>
                    <a:noFill/>
                  </a:ln>
                </pic:spPr>
              </pic:pic>
            </a:graphicData>
          </a:graphic>
        </wp:inline>
      </w:drawing>
    </w:r>
  </w:p>
  <w:p w:rsidR="00DA3271" w:rsidRDefault="00DA3271">
    <w:pPr>
      <w:pStyle w:val="Glav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0E5D"/>
    <w:rsid w:val="00015E7D"/>
    <w:rsid w:val="00026614"/>
    <w:rsid w:val="00032833"/>
    <w:rsid w:val="0004515F"/>
    <w:rsid w:val="00072EA7"/>
    <w:rsid w:val="00086BD1"/>
    <w:rsid w:val="000A1F68"/>
    <w:rsid w:val="000A3688"/>
    <w:rsid w:val="000A6A21"/>
    <w:rsid w:val="000C22C2"/>
    <w:rsid w:val="000F673E"/>
    <w:rsid w:val="00105BF7"/>
    <w:rsid w:val="001507F3"/>
    <w:rsid w:val="001C099B"/>
    <w:rsid w:val="001C6785"/>
    <w:rsid w:val="002636C5"/>
    <w:rsid w:val="002743DF"/>
    <w:rsid w:val="00293869"/>
    <w:rsid w:val="002C0FDC"/>
    <w:rsid w:val="0034148D"/>
    <w:rsid w:val="00346ACC"/>
    <w:rsid w:val="003857F0"/>
    <w:rsid w:val="00395BC5"/>
    <w:rsid w:val="00420A65"/>
    <w:rsid w:val="00437B7B"/>
    <w:rsid w:val="00526A8C"/>
    <w:rsid w:val="00557F8C"/>
    <w:rsid w:val="005D2FFD"/>
    <w:rsid w:val="005E47DB"/>
    <w:rsid w:val="00600A26"/>
    <w:rsid w:val="006A0A60"/>
    <w:rsid w:val="006E1F85"/>
    <w:rsid w:val="00705018"/>
    <w:rsid w:val="007228EF"/>
    <w:rsid w:val="00757E37"/>
    <w:rsid w:val="00793C29"/>
    <w:rsid w:val="007A2C5F"/>
    <w:rsid w:val="007B535E"/>
    <w:rsid w:val="00830E5D"/>
    <w:rsid w:val="00912E64"/>
    <w:rsid w:val="00967E5A"/>
    <w:rsid w:val="009744D3"/>
    <w:rsid w:val="009F6360"/>
    <w:rsid w:val="00A06C09"/>
    <w:rsid w:val="00A06D84"/>
    <w:rsid w:val="00A74712"/>
    <w:rsid w:val="00BF2417"/>
    <w:rsid w:val="00C86EFF"/>
    <w:rsid w:val="00D533E7"/>
    <w:rsid w:val="00D56EC6"/>
    <w:rsid w:val="00D95D07"/>
    <w:rsid w:val="00D96CF5"/>
    <w:rsid w:val="00DA3271"/>
    <w:rsid w:val="00DD2114"/>
    <w:rsid w:val="00E049E2"/>
    <w:rsid w:val="00E172CC"/>
    <w:rsid w:val="00E37BDE"/>
    <w:rsid w:val="00E44AC2"/>
    <w:rsid w:val="00E45F0D"/>
    <w:rsid w:val="00ED3424"/>
    <w:rsid w:val="00F70CFE"/>
    <w:rsid w:val="00FD07A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2E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A3271"/>
    <w:pPr>
      <w:tabs>
        <w:tab w:val="center" w:pos="4513"/>
        <w:tab w:val="right" w:pos="9026"/>
      </w:tabs>
      <w:spacing w:after="0" w:line="240" w:lineRule="auto"/>
    </w:pPr>
  </w:style>
  <w:style w:type="character" w:customStyle="1" w:styleId="GlavaZnak">
    <w:name w:val="Glava Znak"/>
    <w:basedOn w:val="Privzetapisavaodstavka"/>
    <w:link w:val="Glava"/>
    <w:uiPriority w:val="99"/>
    <w:rsid w:val="00DA3271"/>
  </w:style>
  <w:style w:type="paragraph" w:styleId="Noga">
    <w:name w:val="footer"/>
    <w:basedOn w:val="Navaden"/>
    <w:link w:val="NogaZnak"/>
    <w:uiPriority w:val="99"/>
    <w:unhideWhenUsed/>
    <w:rsid w:val="00DA3271"/>
    <w:pPr>
      <w:tabs>
        <w:tab w:val="center" w:pos="4513"/>
        <w:tab w:val="right" w:pos="9026"/>
      </w:tabs>
      <w:spacing w:after="0" w:line="240" w:lineRule="auto"/>
    </w:pPr>
  </w:style>
  <w:style w:type="character" w:customStyle="1" w:styleId="NogaZnak">
    <w:name w:val="Noga Znak"/>
    <w:basedOn w:val="Privzetapisavaodstavka"/>
    <w:link w:val="Noga"/>
    <w:uiPriority w:val="99"/>
    <w:rsid w:val="00DA3271"/>
  </w:style>
  <w:style w:type="paragraph" w:styleId="Besedilooblaka">
    <w:name w:val="Balloon Text"/>
    <w:basedOn w:val="Navaden"/>
    <w:link w:val="BesedilooblakaZnak"/>
    <w:uiPriority w:val="99"/>
    <w:semiHidden/>
    <w:unhideWhenUsed/>
    <w:rsid w:val="00DA327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A3271"/>
    <w:rPr>
      <w:rFonts w:ascii="Tahoma" w:hAnsi="Tahoma" w:cs="Tahoma"/>
      <w:sz w:val="16"/>
      <w:szCs w:val="16"/>
    </w:rPr>
  </w:style>
  <w:style w:type="character" w:styleId="Hiperpovezava">
    <w:name w:val="Hyperlink"/>
    <w:basedOn w:val="Privzetapisavaodstavka"/>
    <w:uiPriority w:val="99"/>
    <w:unhideWhenUsed/>
    <w:rsid w:val="00DD2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A3271"/>
    <w:pPr>
      <w:tabs>
        <w:tab w:val="center" w:pos="4513"/>
        <w:tab w:val="right" w:pos="9026"/>
      </w:tabs>
      <w:spacing w:after="0" w:line="240" w:lineRule="auto"/>
    </w:pPr>
  </w:style>
  <w:style w:type="character" w:customStyle="1" w:styleId="GlavaZnak">
    <w:name w:val="Glava Znak"/>
    <w:basedOn w:val="Privzetapisavaodstavka"/>
    <w:link w:val="Glava"/>
    <w:uiPriority w:val="99"/>
    <w:rsid w:val="00DA3271"/>
  </w:style>
  <w:style w:type="paragraph" w:styleId="Noga">
    <w:name w:val="footer"/>
    <w:basedOn w:val="Navaden"/>
    <w:link w:val="NogaZnak"/>
    <w:uiPriority w:val="99"/>
    <w:unhideWhenUsed/>
    <w:rsid w:val="00DA3271"/>
    <w:pPr>
      <w:tabs>
        <w:tab w:val="center" w:pos="4513"/>
        <w:tab w:val="right" w:pos="9026"/>
      </w:tabs>
      <w:spacing w:after="0" w:line="240" w:lineRule="auto"/>
    </w:pPr>
  </w:style>
  <w:style w:type="character" w:customStyle="1" w:styleId="NogaZnak">
    <w:name w:val="Noga Znak"/>
    <w:basedOn w:val="Privzetapisavaodstavka"/>
    <w:link w:val="Noga"/>
    <w:uiPriority w:val="99"/>
    <w:rsid w:val="00DA3271"/>
  </w:style>
  <w:style w:type="paragraph" w:styleId="Besedilooblaka">
    <w:name w:val="Balloon Text"/>
    <w:basedOn w:val="Navaden"/>
    <w:link w:val="BesedilooblakaZnak"/>
    <w:uiPriority w:val="99"/>
    <w:semiHidden/>
    <w:unhideWhenUsed/>
    <w:rsid w:val="00DA327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A3271"/>
    <w:rPr>
      <w:rFonts w:ascii="Tahoma" w:hAnsi="Tahoma" w:cs="Tahoma"/>
      <w:sz w:val="16"/>
      <w:szCs w:val="16"/>
    </w:rPr>
  </w:style>
  <w:style w:type="character" w:styleId="Hiperpovezava">
    <w:name w:val="Hyperlink"/>
    <w:basedOn w:val="Privzetapisavaodstavka"/>
    <w:uiPriority w:val="99"/>
    <w:unhideWhenUsed/>
    <w:rsid w:val="00DD21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cator.si"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Kek</dc:creator>
  <cp:lastModifiedBy>Janez</cp:lastModifiedBy>
  <cp:revision>2</cp:revision>
  <dcterms:created xsi:type="dcterms:W3CDTF">2016-04-04T19:02:00Z</dcterms:created>
  <dcterms:modified xsi:type="dcterms:W3CDTF">2016-04-04T19:02:00Z</dcterms:modified>
</cp:coreProperties>
</file>